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E0B" w:rsidRPr="003F7ABC" w:rsidRDefault="00047C4F" w:rsidP="00035E0B">
      <w:pPr>
        <w:tabs>
          <w:tab w:val="center" w:pos="5046"/>
        </w:tabs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45pt;margin-top:0;width:459pt;height:27.75pt;z-index:-25164697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　ＤＮＡの抽出"/>
          </v:shape>
        </w:pict>
      </w:r>
      <w:r w:rsidR="00035E0B" w:rsidRPr="003F7ABC">
        <w:rPr>
          <w:rFonts w:ascii="HG丸ｺﾞｼｯｸM-PRO" w:eastAsia="HG丸ｺﾞｼｯｸM-PRO" w:hint="eastAsia"/>
          <w:sz w:val="24"/>
        </w:rPr>
        <w:tab/>
      </w:r>
    </w:p>
    <w:p w:rsidR="00035E0B" w:rsidRPr="003F7ABC" w:rsidRDefault="00035E0B" w:rsidP="00035E0B">
      <w:pPr>
        <w:rPr>
          <w:rFonts w:ascii="HG丸ｺﾞｼｯｸM-PRO" w:eastAsia="HG丸ｺﾞｼｯｸM-PRO"/>
          <w:sz w:val="24"/>
        </w:rPr>
      </w:pPr>
    </w:p>
    <w:p w:rsidR="00035E0B" w:rsidRDefault="00035E0B" w:rsidP="00035E0B">
      <w:pPr>
        <w:ind w:firstLineChars="300" w:firstLine="720"/>
        <w:jc w:val="center"/>
        <w:rPr>
          <w:rFonts w:ascii="HG丸ｺﾞｼｯｸM-PRO" w:eastAsia="HG丸ｺﾞｼｯｸM-PRO"/>
          <w:color w:val="000000" w:themeColor="text1"/>
          <w:sz w:val="24"/>
        </w:rPr>
      </w:pPr>
      <w:r w:rsidRPr="00035E0B">
        <w:rPr>
          <w:rFonts w:ascii="HG丸ｺﾞｼｯｸM-PRO" w:eastAsia="HG丸ｺﾞｼｯｸM-PRO" w:hint="eastAsia"/>
          <w:color w:val="000000" w:themeColor="text1"/>
          <w:sz w:val="24"/>
        </w:rPr>
        <w:t>染色体の中の遺伝をつかさどる物質は</w:t>
      </w: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（　　</w:t>
      </w:r>
      <w:r w:rsidRPr="001064AA">
        <w:rPr>
          <w:rFonts w:ascii="HG丸ｺﾞｼｯｸM-PRO" w:eastAsia="HG丸ｺﾞｼｯｸM-PRO" w:hint="eastAsia"/>
          <w:color w:val="FFFFFF" w:themeColor="background1"/>
          <w:sz w:val="24"/>
        </w:rPr>
        <w:t>ＤＮＡ</w:t>
      </w: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　　）</w:t>
      </w:r>
      <w:r w:rsidRPr="00035E0B">
        <w:rPr>
          <w:rFonts w:ascii="HG丸ｺﾞｼｯｸM-PRO" w:eastAsia="HG丸ｺﾞｼｯｸM-PRO" w:hint="eastAsia"/>
          <w:color w:val="000000" w:themeColor="text1"/>
          <w:sz w:val="24"/>
        </w:rPr>
        <w:t>とよばれます。</w:t>
      </w:r>
    </w:p>
    <w:p w:rsidR="00035E0B" w:rsidRPr="00035E0B" w:rsidRDefault="00035E0B" w:rsidP="00035E0B">
      <w:pPr>
        <w:ind w:firstLineChars="300" w:firstLine="720"/>
        <w:jc w:val="center"/>
        <w:rPr>
          <w:rFonts w:ascii="HG丸ｺﾞｼｯｸM-PRO" w:eastAsia="HG丸ｺﾞｼｯｸM-PRO"/>
          <w:color w:val="000000" w:themeColor="text1"/>
          <w:sz w:val="24"/>
        </w:rPr>
      </w:pPr>
      <w:r w:rsidRPr="00035E0B">
        <w:rPr>
          <w:rFonts w:ascii="HG丸ｺﾞｼｯｸM-PRO" w:eastAsia="HG丸ｺﾞｼｯｸM-PRO" w:hint="eastAsia"/>
          <w:color w:val="000000" w:themeColor="text1"/>
          <w:sz w:val="24"/>
        </w:rPr>
        <w:t>それはどのようなものでしょうか。バナナなどからＤＮＡを取り出してみましょう。</w:t>
      </w:r>
    </w:p>
    <w:p w:rsidR="00035E0B" w:rsidRPr="003F7ABC" w:rsidRDefault="00047C4F" w:rsidP="00035E0B">
      <w:pPr>
        <w:rPr>
          <w:rFonts w:ascii="HG丸ｺﾞｼｯｸM-PRO" w:eastAsia="HG丸ｺﾞｼｯｸM-PRO"/>
          <w:b/>
          <w:w w:val="150"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w:pict>
          <v:rect id="_x0000_s1036" style="position:absolute;left:0;text-align:left;margin-left:56.6pt;margin-top:10.9pt;width:464.4pt;height:34.55pt;z-index:251670528" filled="f">
            <v:textbox inset="5.85pt,.7pt,5.85pt,.7pt"/>
          </v:rect>
        </w:pict>
      </w:r>
      <w:r w:rsidR="00035E0B" w:rsidRPr="003F7ABC">
        <w:rPr>
          <w:rFonts w:ascii="HG丸ｺﾞｼｯｸM-PRO" w:eastAsia="HG丸ｺﾞｼｯｸM-PRO" w:hint="eastAsia"/>
          <w:b/>
          <w:w w:val="150"/>
          <w:sz w:val="24"/>
        </w:rPr>
        <w:t>目的</w:t>
      </w:r>
    </w:p>
    <w:p w:rsidR="00035E0B" w:rsidRPr="001064AA" w:rsidRDefault="00035E0B" w:rsidP="00035E0B">
      <w:pPr>
        <w:ind w:firstLineChars="100" w:firstLine="240"/>
        <w:jc w:val="center"/>
        <w:rPr>
          <w:rFonts w:ascii="HG丸ｺﾞｼｯｸM-PRO" w:eastAsia="HG丸ｺﾞｼｯｸM-PRO"/>
          <w:color w:val="FFFFFF" w:themeColor="background1"/>
          <w:sz w:val="24"/>
        </w:rPr>
      </w:pPr>
      <w:r w:rsidRPr="001064AA">
        <w:rPr>
          <w:rFonts w:ascii="HG丸ｺﾞｼｯｸM-PRO" w:eastAsia="HG丸ｺﾞｼｯｸM-PRO" w:hint="eastAsia"/>
          <w:color w:val="FFFFFF" w:themeColor="background1"/>
          <w:sz w:val="24"/>
        </w:rPr>
        <w:t>遺伝をつかさどる物質ＤＮＡを取り出す</w:t>
      </w:r>
    </w:p>
    <w:p w:rsidR="00035E0B" w:rsidRPr="006422B2" w:rsidRDefault="00035E0B" w:rsidP="00035E0B">
      <w:pPr>
        <w:spacing w:line="360" w:lineRule="auto"/>
        <w:rPr>
          <w:rFonts w:ascii="HG丸ｺﾞｼｯｸM-PRO" w:eastAsia="HG丸ｺﾞｼｯｸM-PRO"/>
          <w:b/>
          <w:color w:val="000000" w:themeColor="text1"/>
          <w:w w:val="150"/>
          <w:sz w:val="24"/>
        </w:rPr>
      </w:pPr>
      <w:r w:rsidRPr="006422B2">
        <w:rPr>
          <w:rFonts w:ascii="HG丸ｺﾞｼｯｸM-PRO" w:eastAsia="HG丸ｺﾞｼｯｸM-PRO" w:hint="eastAsia"/>
          <w:b/>
          <w:color w:val="000000" w:themeColor="text1"/>
          <w:w w:val="150"/>
          <w:sz w:val="24"/>
        </w:rPr>
        <w:t>方法</w:t>
      </w:r>
    </w:p>
    <w:p w:rsidR="00035E0B" w:rsidRPr="00035E0B" w:rsidRDefault="00035E0B" w:rsidP="00035E0B">
      <w:pPr>
        <w:tabs>
          <w:tab w:val="center" w:pos="5046"/>
        </w:tabs>
        <w:ind w:firstLineChars="100" w:firstLine="240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　①　バナナ</w:t>
      </w:r>
      <w:r w:rsidRPr="00035E0B">
        <w:rPr>
          <w:rFonts w:ascii="HG丸ｺﾞｼｯｸM-PRO" w:eastAsia="HG丸ｺﾞｼｯｸM-PRO" w:hint="eastAsia"/>
          <w:color w:val="000000" w:themeColor="text1"/>
          <w:sz w:val="24"/>
        </w:rPr>
        <w:t>を</w:t>
      </w:r>
      <w:r>
        <w:rPr>
          <w:rFonts w:ascii="HG丸ｺﾞｼｯｸM-PRO" w:eastAsia="HG丸ｺﾞｼｯｸM-PRO" w:hint="eastAsia"/>
          <w:color w:val="000000" w:themeColor="text1"/>
          <w:sz w:val="24"/>
        </w:rPr>
        <w:t>ビーカーに入れ、薬さじやスプーンで</w:t>
      </w:r>
      <w:r w:rsidRPr="00035E0B">
        <w:rPr>
          <w:rFonts w:ascii="HG丸ｺﾞｼｯｸM-PRO" w:eastAsia="HG丸ｺﾞｼｯｸM-PRO" w:hint="eastAsia"/>
          <w:color w:val="000000" w:themeColor="text1"/>
          <w:sz w:val="24"/>
        </w:rPr>
        <w:t>つぶす。</w:t>
      </w:r>
    </w:p>
    <w:p w:rsidR="00035E0B" w:rsidRPr="00035E0B" w:rsidRDefault="00035E0B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035E0B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noProof/>
          <w:color w:val="000000" w:themeColor="text1"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193040</wp:posOffset>
            </wp:positionV>
            <wp:extent cx="6451600" cy="2692400"/>
            <wp:effectExtent l="19050" t="0" r="6350" b="0"/>
            <wp:wrapNone/>
            <wp:docPr id="3" name="図 3" descr="R:\scan\img-607080515\img-6070805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scan\img-607080515\img-607080515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E0B">
        <w:rPr>
          <w:rFonts w:ascii="HG丸ｺﾞｼｯｸM-PRO" w:eastAsia="HG丸ｺﾞｼｯｸM-PRO" w:hint="eastAsia"/>
          <w:color w:val="000000" w:themeColor="text1"/>
          <w:sz w:val="24"/>
        </w:rPr>
        <w:t>②　１０％の</w:t>
      </w:r>
      <w:r w:rsidR="00035E0B" w:rsidRPr="00035E0B">
        <w:rPr>
          <w:rFonts w:ascii="HG丸ｺﾞｼｯｸM-PRO" w:eastAsia="HG丸ｺﾞｼｯｸM-PRO" w:hint="eastAsia"/>
          <w:color w:val="000000" w:themeColor="text1"/>
          <w:sz w:val="24"/>
        </w:rPr>
        <w:t>食塩</w:t>
      </w:r>
      <w:r w:rsidR="00035E0B">
        <w:rPr>
          <w:rFonts w:ascii="HG丸ｺﾞｼｯｸM-PRO" w:eastAsia="HG丸ｺﾞｼｯｸM-PRO" w:hint="eastAsia"/>
          <w:color w:val="000000" w:themeColor="text1"/>
          <w:sz w:val="24"/>
        </w:rPr>
        <w:t>水１００ｍｌを入れてガラス棒で軽くかき混ぜる。</w:t>
      </w:r>
    </w:p>
    <w:p w:rsidR="00035E0B" w:rsidRPr="00035E0B" w:rsidRDefault="00035E0B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　　　　　①　　　　　　　　　　　　　　　　　　　　　　②</w:t>
      </w:r>
    </w:p>
    <w:p w:rsid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035E0B" w:rsidRPr="00035E0B" w:rsidRDefault="00035E0B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③　</w:t>
      </w:r>
      <w:r w:rsidRPr="00035E0B">
        <w:rPr>
          <w:rFonts w:ascii="HG丸ｺﾞｼｯｸM-PRO" w:eastAsia="HG丸ｺﾞｼｯｸM-PRO" w:hint="eastAsia"/>
          <w:color w:val="000000" w:themeColor="text1"/>
          <w:sz w:val="24"/>
        </w:rPr>
        <w:t>コーヒーフィルターで濾過し、ろ液をビーカーにとる。</w:t>
      </w:r>
    </w:p>
    <w:p w:rsidR="00035E0B" w:rsidRPr="00035E0B" w:rsidRDefault="00035E0B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A70699" w:rsidRDefault="00035E0B" w:rsidP="00A70699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>④　ろ液に中性洗剤</w:t>
      </w:r>
      <w:r w:rsidRPr="00035E0B">
        <w:rPr>
          <w:rFonts w:ascii="HG丸ｺﾞｼｯｸM-PRO" w:eastAsia="HG丸ｺﾞｼｯｸM-PRO" w:hint="eastAsia"/>
          <w:color w:val="000000" w:themeColor="text1"/>
          <w:sz w:val="24"/>
        </w:rPr>
        <w:t>を</w:t>
      </w:r>
      <w:r>
        <w:rPr>
          <w:rFonts w:ascii="HG丸ｺﾞｼｯｸM-PRO" w:eastAsia="HG丸ｺﾞｼｯｸM-PRO" w:hint="eastAsia"/>
          <w:color w:val="000000" w:themeColor="text1"/>
          <w:sz w:val="24"/>
        </w:rPr>
        <w:t>薬さじ１杯分</w:t>
      </w:r>
      <w:r w:rsidRPr="00035E0B">
        <w:rPr>
          <w:rFonts w:ascii="HG丸ｺﾞｼｯｸM-PRO" w:eastAsia="HG丸ｺﾞｼｯｸM-PRO" w:hint="eastAsia"/>
          <w:color w:val="000000" w:themeColor="text1"/>
          <w:sz w:val="24"/>
        </w:rPr>
        <w:t>入れ、</w:t>
      </w:r>
      <w:r w:rsidR="00A70699">
        <w:rPr>
          <w:rFonts w:ascii="HG丸ｺﾞｼｯｸM-PRO" w:eastAsia="HG丸ｺﾞｼｯｸM-PRO" w:hint="eastAsia"/>
          <w:color w:val="000000" w:themeColor="text1"/>
          <w:sz w:val="24"/>
        </w:rPr>
        <w:t>静かに数回かき</w:t>
      </w:r>
      <w:r w:rsidR="00A70699" w:rsidRPr="00035E0B">
        <w:rPr>
          <w:rFonts w:ascii="HG丸ｺﾞｼｯｸM-PRO" w:eastAsia="HG丸ｺﾞｼｯｸM-PRO" w:hint="eastAsia"/>
          <w:color w:val="000000" w:themeColor="text1"/>
          <w:sz w:val="24"/>
        </w:rPr>
        <w:t>混ぜる。</w:t>
      </w:r>
    </w:p>
    <w:p w:rsidR="00035E0B" w:rsidRPr="00A70699" w:rsidRDefault="00035E0B" w:rsidP="00A70699">
      <w:pPr>
        <w:rPr>
          <w:rFonts w:ascii="HG丸ｺﾞｼｯｸM-PRO" w:eastAsia="HG丸ｺﾞｼｯｸM-PRO"/>
          <w:color w:val="000000" w:themeColor="text1"/>
          <w:sz w:val="24"/>
        </w:rPr>
      </w:pPr>
    </w:p>
    <w:p w:rsidR="00A70699" w:rsidRDefault="00A70699" w:rsidP="00A70699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noProof/>
          <w:color w:val="000000" w:themeColor="text1"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82550</wp:posOffset>
            </wp:positionV>
            <wp:extent cx="1568450" cy="1727200"/>
            <wp:effectExtent l="19050" t="0" r="0" b="0"/>
            <wp:wrapNone/>
            <wp:docPr id="1" name="図 5" descr="R:\scan\img-607080515\img-6070805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scan\img-607080515\img-607080515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E0B">
        <w:rPr>
          <w:rFonts w:ascii="HG丸ｺﾞｼｯｸM-PRO" w:eastAsia="HG丸ｺﾞｼｯｸM-PRO" w:hint="eastAsia"/>
          <w:color w:val="000000" w:themeColor="text1"/>
          <w:sz w:val="24"/>
        </w:rPr>
        <w:t xml:space="preserve">⑤　</w:t>
      </w:r>
      <w:r w:rsidR="00035E0B" w:rsidRPr="00035E0B">
        <w:rPr>
          <w:rFonts w:ascii="HG丸ｺﾞｼｯｸM-PRO" w:eastAsia="HG丸ｺﾞｼｯｸM-PRO" w:hint="eastAsia"/>
          <w:color w:val="000000" w:themeColor="text1"/>
          <w:sz w:val="24"/>
        </w:rPr>
        <w:t>ろ液の２～３倍量の冷やしたエタノールをビーカーにゆっくり流し入れる。</w:t>
      </w:r>
    </w:p>
    <w:p w:rsid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noProof/>
          <w:color w:val="000000" w:themeColor="text1"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43180</wp:posOffset>
            </wp:positionV>
            <wp:extent cx="2139950" cy="1397000"/>
            <wp:effectExtent l="19050" t="0" r="0" b="0"/>
            <wp:wrapNone/>
            <wp:docPr id="6" name="図 6" descr="R:\scan\img-607080515\img-6070805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scan\img-607080515\img-607080515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　　　　　④　　　　　　　　　　　　　　　　⑤</w:t>
      </w:r>
    </w:p>
    <w:p w:rsid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A70699" w:rsidRDefault="00A70699" w:rsidP="00A70699">
      <w:pPr>
        <w:rPr>
          <w:rFonts w:ascii="HG丸ｺﾞｼｯｸM-PRO" w:eastAsia="HG丸ｺﾞｼｯｸM-PRO"/>
          <w:color w:val="000000" w:themeColor="text1"/>
          <w:sz w:val="24"/>
        </w:rPr>
      </w:pPr>
    </w:p>
    <w:p w:rsidR="00A70699" w:rsidRDefault="00A70699" w:rsidP="00A70699">
      <w:pPr>
        <w:ind w:firstLineChars="3000" w:firstLine="7200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>よく冷やしたｴﾀﾉｰﾙ</w:t>
      </w:r>
    </w:p>
    <w:p w:rsid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A70699" w:rsidRPr="00A70699" w:rsidRDefault="00A70699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1064AA" w:rsidRDefault="00035E0B" w:rsidP="00035E0B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⑥　</w:t>
      </w:r>
      <w:r w:rsidR="001064AA">
        <w:rPr>
          <w:rFonts w:ascii="HG丸ｺﾞｼｯｸM-PRO" w:eastAsia="HG丸ｺﾞｼｯｸM-PRO" w:hint="eastAsia"/>
          <w:color w:val="000000" w:themeColor="text1"/>
          <w:sz w:val="24"/>
        </w:rPr>
        <w:t>そのまま静置すると</w:t>
      </w:r>
      <w:r w:rsidRPr="00035E0B">
        <w:rPr>
          <w:rFonts w:ascii="HG丸ｺﾞｼｯｸM-PRO" w:eastAsia="HG丸ｺﾞｼｯｸM-PRO" w:hint="eastAsia"/>
          <w:color w:val="000000" w:themeColor="text1"/>
          <w:sz w:val="24"/>
        </w:rPr>
        <w:t>ろ液とエタノールの境界あたりに白い綿状のものが出てくる。</w:t>
      </w:r>
    </w:p>
    <w:p w:rsidR="00035E0B" w:rsidRDefault="00A70699" w:rsidP="001064AA">
      <w:pPr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/>
          <w:noProof/>
          <w:color w:val="000000" w:themeColor="text1"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209550</wp:posOffset>
            </wp:positionV>
            <wp:extent cx="1770380" cy="1638300"/>
            <wp:effectExtent l="19050" t="0" r="1270" b="0"/>
            <wp:wrapNone/>
            <wp:docPr id="5" name="図 1" descr="http://www.niji.or.jp/school/takase-s/pezi/rika/DSCF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ji.or.jp/school/takase-s/pezi/rika/DSCF1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4AA" w:rsidRDefault="001064AA" w:rsidP="001064AA">
      <w:pPr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　　⑦　ガラス棒でそっとすくってとりだしてみよう。これがＤＮＡだ。</w:t>
      </w:r>
    </w:p>
    <w:p w:rsidR="001064AA" w:rsidRDefault="001064AA" w:rsidP="001064AA">
      <w:pPr>
        <w:rPr>
          <w:rFonts w:ascii="HG丸ｺﾞｼｯｸM-PRO" w:eastAsia="HG丸ｺﾞｼｯｸM-PRO"/>
          <w:color w:val="000000" w:themeColor="text1"/>
          <w:sz w:val="24"/>
        </w:rPr>
      </w:pPr>
    </w:p>
    <w:p w:rsidR="001064AA" w:rsidRPr="006422B2" w:rsidRDefault="001064AA" w:rsidP="001064AA">
      <w:pPr>
        <w:spacing w:line="360" w:lineRule="auto"/>
        <w:rPr>
          <w:rFonts w:ascii="HG丸ｺﾞｼｯｸM-PRO" w:eastAsia="HG丸ｺﾞｼｯｸM-PRO"/>
          <w:b/>
          <w:color w:val="000000" w:themeColor="text1"/>
          <w:w w:val="150"/>
          <w:sz w:val="24"/>
        </w:rPr>
      </w:pPr>
      <w:r>
        <w:rPr>
          <w:rFonts w:ascii="HG丸ｺﾞｼｯｸM-PRO" w:eastAsia="HG丸ｺﾞｼｯｸM-PRO" w:hint="eastAsia"/>
          <w:b/>
          <w:color w:val="000000" w:themeColor="text1"/>
          <w:w w:val="150"/>
          <w:sz w:val="24"/>
        </w:rPr>
        <w:t>別の</w:t>
      </w:r>
      <w:r w:rsidRPr="006422B2">
        <w:rPr>
          <w:rFonts w:ascii="HG丸ｺﾞｼｯｸM-PRO" w:eastAsia="HG丸ｺﾞｼｯｸM-PRO" w:hint="eastAsia"/>
          <w:b/>
          <w:color w:val="000000" w:themeColor="text1"/>
          <w:w w:val="150"/>
          <w:sz w:val="24"/>
        </w:rPr>
        <w:t>方法</w:t>
      </w:r>
    </w:p>
    <w:p w:rsidR="001064AA" w:rsidRDefault="00035E0B" w:rsidP="001064AA">
      <w:pPr>
        <w:tabs>
          <w:tab w:val="center" w:pos="5046"/>
        </w:tabs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  <w:r w:rsidRPr="00035E0B">
        <w:rPr>
          <w:rFonts w:ascii="HG丸ｺﾞｼｯｸM-PRO" w:eastAsia="HG丸ｺﾞｼｯｸM-PRO" w:hint="eastAsia"/>
          <w:color w:val="000000" w:themeColor="text1"/>
          <w:sz w:val="24"/>
        </w:rPr>
        <w:t>グレープフルーツジュース(オレンジジュース等)２０ｍｌに</w:t>
      </w:r>
    </w:p>
    <w:p w:rsidR="001064AA" w:rsidRDefault="001064AA" w:rsidP="001064AA">
      <w:pPr>
        <w:tabs>
          <w:tab w:val="center" w:pos="5046"/>
        </w:tabs>
        <w:ind w:firstLineChars="100" w:firstLine="240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>食塩を入れ、</w:t>
      </w:r>
      <w:r w:rsidR="00035E0B" w:rsidRPr="00035E0B">
        <w:rPr>
          <w:rFonts w:ascii="HG丸ｺﾞｼｯｸM-PRO" w:eastAsia="HG丸ｺﾞｼｯｸM-PRO" w:hint="eastAsia"/>
          <w:color w:val="000000" w:themeColor="text1"/>
          <w:sz w:val="24"/>
        </w:rPr>
        <w:t>冷凍庫でよく冷やした</w:t>
      </w:r>
      <w:r w:rsidRPr="00035E0B">
        <w:rPr>
          <w:rFonts w:ascii="HG丸ｺﾞｼｯｸM-PRO" w:eastAsia="HG丸ｺﾞｼｯｸM-PRO" w:hint="eastAsia"/>
          <w:color w:val="000000" w:themeColor="text1"/>
          <w:sz w:val="24"/>
        </w:rPr>
        <w:t>エタノール</w:t>
      </w:r>
      <w:r>
        <w:rPr>
          <w:rFonts w:ascii="HG丸ｺﾞｼｯｸM-PRO" w:eastAsia="HG丸ｺﾞｼｯｸM-PRO" w:hint="eastAsia"/>
          <w:color w:val="000000" w:themeColor="text1"/>
          <w:sz w:val="24"/>
        </w:rPr>
        <w:t>をガラス棒に</w:t>
      </w:r>
    </w:p>
    <w:p w:rsidR="001064AA" w:rsidRDefault="00035E0B" w:rsidP="001064AA">
      <w:pPr>
        <w:tabs>
          <w:tab w:val="center" w:pos="5046"/>
        </w:tabs>
        <w:ind w:firstLineChars="100" w:firstLine="240"/>
        <w:rPr>
          <w:rFonts w:ascii="HG丸ｺﾞｼｯｸM-PRO" w:eastAsia="HG丸ｺﾞｼｯｸM-PRO"/>
          <w:color w:val="000000" w:themeColor="text1"/>
          <w:sz w:val="24"/>
        </w:rPr>
      </w:pPr>
      <w:r w:rsidRPr="00035E0B">
        <w:rPr>
          <w:rFonts w:ascii="HG丸ｺﾞｼｯｸM-PRO" w:eastAsia="HG丸ｺﾞｼｯｸM-PRO" w:hint="eastAsia"/>
          <w:color w:val="000000" w:themeColor="text1"/>
          <w:sz w:val="24"/>
        </w:rPr>
        <w:t>伝わらせて注ぎ込む。しばらくするとＤＮＡ（を多く含む物質）</w:t>
      </w:r>
    </w:p>
    <w:p w:rsidR="00A70699" w:rsidRDefault="00035E0B" w:rsidP="00A70699">
      <w:pPr>
        <w:tabs>
          <w:tab w:val="center" w:pos="5046"/>
        </w:tabs>
        <w:ind w:firstLineChars="100" w:firstLine="240"/>
        <w:rPr>
          <w:rFonts w:ascii="HG丸ｺﾞｼｯｸM-PRO" w:eastAsia="HG丸ｺﾞｼｯｸM-PRO"/>
          <w:color w:val="000000" w:themeColor="text1"/>
          <w:sz w:val="24"/>
        </w:rPr>
      </w:pPr>
      <w:r w:rsidRPr="00035E0B">
        <w:rPr>
          <w:rFonts w:ascii="HG丸ｺﾞｼｯｸM-PRO" w:eastAsia="HG丸ｺﾞｼｯｸM-PRO" w:hint="eastAsia"/>
          <w:color w:val="000000" w:themeColor="text1"/>
          <w:sz w:val="24"/>
        </w:rPr>
        <w:t>が浮く。</w:t>
      </w:r>
      <w:r w:rsidR="001064AA">
        <w:rPr>
          <w:rFonts w:ascii="HG丸ｺﾞｼｯｸM-PRO" w:eastAsia="HG丸ｺﾞｼｯｸM-PRO" w:hint="eastAsia"/>
          <w:color w:val="000000" w:themeColor="text1"/>
          <w:sz w:val="24"/>
        </w:rPr>
        <w:t>これでも同じことです。</w:t>
      </w:r>
    </w:p>
    <w:p w:rsidR="00A03DD3" w:rsidRPr="003F7ABC" w:rsidRDefault="00047C4F" w:rsidP="00035E0B">
      <w:pPr>
        <w:tabs>
          <w:tab w:val="center" w:pos="5046"/>
        </w:tabs>
        <w:rPr>
          <w:rFonts w:ascii="HG丸ｺﾞｼｯｸM-PRO" w:eastAsia="HG丸ｺﾞｼｯｸM-PRO"/>
          <w:sz w:val="24"/>
        </w:rPr>
      </w:pPr>
      <w:bookmarkStart w:id="0" w:name="_GoBack"/>
      <w:r>
        <w:rPr>
          <w:rFonts w:ascii="HG丸ｺﾞｼｯｸM-PRO" w:eastAsia="HG丸ｺﾞｼｯｸM-PRO"/>
          <w:noProof/>
        </w:rPr>
        <w:lastRenderedPageBreak/>
        <w:pict>
          <v:shape id="_x0000_s1031" type="#_x0000_t136" style="position:absolute;left:0;text-align:left;margin-left:50.4pt;margin-top:0;width:453.6pt;height:27.75pt;z-index:-25165107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観察　花粉管の伸長"/>
          </v:shape>
        </w:pict>
      </w:r>
      <w:bookmarkEnd w:id="0"/>
    </w:p>
    <w:p w:rsidR="00A03DD3" w:rsidRPr="003F7ABC" w:rsidRDefault="00A03DD3" w:rsidP="00A03DD3">
      <w:pPr>
        <w:rPr>
          <w:rFonts w:ascii="HG丸ｺﾞｼｯｸM-PRO" w:eastAsia="HG丸ｺﾞｼｯｸM-PRO"/>
          <w:sz w:val="24"/>
        </w:rPr>
      </w:pPr>
    </w:p>
    <w:p w:rsidR="00A03DD3" w:rsidRPr="003F7ABC" w:rsidRDefault="00047C4F" w:rsidP="00A03DD3">
      <w:pPr>
        <w:rPr>
          <w:rFonts w:ascii="HG丸ｺﾞｼｯｸM-PRO" w:eastAsia="HG丸ｺﾞｼｯｸM-PRO"/>
          <w:b/>
          <w:w w:val="150"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w:pict>
          <v:rect id="_x0000_s1032" style="position:absolute;left:0;text-align:left;margin-left:56.6pt;margin-top:10.9pt;width:464.4pt;height:34.55pt;z-index:251666432" filled="f">
            <v:textbox inset="5.85pt,.7pt,5.85pt,.7pt"/>
          </v:rect>
        </w:pict>
      </w:r>
      <w:r w:rsidR="00A03DD3" w:rsidRPr="003F7ABC">
        <w:rPr>
          <w:rFonts w:ascii="HG丸ｺﾞｼｯｸM-PRO" w:eastAsia="HG丸ｺﾞｼｯｸM-PRO" w:hint="eastAsia"/>
          <w:b/>
          <w:w w:val="150"/>
          <w:sz w:val="24"/>
        </w:rPr>
        <w:t>目的</w:t>
      </w:r>
    </w:p>
    <w:p w:rsidR="00A03DD3" w:rsidRPr="001064AA" w:rsidRDefault="00A03DD3" w:rsidP="001064AA">
      <w:pPr>
        <w:ind w:firstLineChars="1200" w:firstLine="2880"/>
        <w:rPr>
          <w:rFonts w:ascii="HG丸ｺﾞｼｯｸM-PRO" w:eastAsia="HG丸ｺﾞｼｯｸM-PRO"/>
          <w:color w:val="FFFFFF" w:themeColor="background1"/>
          <w:sz w:val="24"/>
        </w:rPr>
      </w:pPr>
      <w:r w:rsidRPr="001064AA">
        <w:rPr>
          <w:rFonts w:ascii="HG丸ｺﾞｼｯｸM-PRO" w:eastAsia="HG丸ｺﾞｼｯｸM-PRO" w:hint="eastAsia"/>
          <w:color w:val="FFFFFF" w:themeColor="background1"/>
          <w:sz w:val="24"/>
        </w:rPr>
        <w:t>花粉</w:t>
      </w:r>
      <w:r w:rsidR="00904907" w:rsidRPr="001064AA">
        <w:rPr>
          <w:rFonts w:ascii="HG丸ｺﾞｼｯｸM-PRO" w:eastAsia="HG丸ｺﾞｼｯｸM-PRO" w:hint="eastAsia"/>
          <w:color w:val="FFFFFF" w:themeColor="background1"/>
          <w:sz w:val="24"/>
        </w:rPr>
        <w:t>管</w:t>
      </w:r>
      <w:r w:rsidRPr="001064AA">
        <w:rPr>
          <w:rFonts w:ascii="HG丸ｺﾞｼｯｸM-PRO" w:eastAsia="HG丸ｺﾞｼｯｸM-PRO" w:hint="eastAsia"/>
          <w:color w:val="FFFFFF" w:themeColor="background1"/>
          <w:sz w:val="24"/>
        </w:rPr>
        <w:t>が伸びるときの変化を調べる。</w:t>
      </w:r>
    </w:p>
    <w:p w:rsidR="00A03DD3" w:rsidRPr="006422B2" w:rsidRDefault="00A03DD3" w:rsidP="00A03DD3">
      <w:pPr>
        <w:ind w:firstLineChars="100" w:firstLine="210"/>
        <w:rPr>
          <w:rFonts w:ascii="HG丸ｺﾞｼｯｸM-PRO" w:eastAsia="HG丸ｺﾞｼｯｸM-PRO"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179705</wp:posOffset>
            </wp:positionV>
            <wp:extent cx="1920240" cy="1207135"/>
            <wp:effectExtent l="19050" t="0" r="3810" b="0"/>
            <wp:wrapNone/>
            <wp:docPr id="2" name="図 2" descr="32-1花粉管観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-1花粉管観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DD3" w:rsidRPr="006422B2" w:rsidRDefault="00A03DD3" w:rsidP="00A03DD3">
      <w:pPr>
        <w:spacing w:line="360" w:lineRule="auto"/>
        <w:rPr>
          <w:rFonts w:ascii="HG丸ｺﾞｼｯｸM-PRO" w:eastAsia="HG丸ｺﾞｼｯｸM-PRO"/>
          <w:b/>
          <w:color w:val="000000" w:themeColor="text1"/>
          <w:w w:val="150"/>
          <w:sz w:val="24"/>
        </w:rPr>
      </w:pPr>
      <w:r w:rsidRPr="006422B2">
        <w:rPr>
          <w:rFonts w:ascii="HG丸ｺﾞｼｯｸM-PRO" w:eastAsia="HG丸ｺﾞｼｯｸM-PRO" w:hint="eastAsia"/>
          <w:b/>
          <w:color w:val="000000" w:themeColor="text1"/>
          <w:w w:val="150"/>
          <w:sz w:val="24"/>
        </w:rPr>
        <w:t>方法</w:t>
      </w:r>
    </w:p>
    <w:p w:rsidR="00A03DD3" w:rsidRDefault="00A03DD3" w:rsidP="00A03DD3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  <w:r w:rsidRPr="006422B2">
        <w:rPr>
          <w:rFonts w:ascii="HG丸ｺﾞｼｯｸM-PRO" w:eastAsia="HG丸ｺﾞｼｯｸM-PRO" w:hint="eastAsia"/>
          <w:color w:val="000000" w:themeColor="text1"/>
          <w:sz w:val="24"/>
        </w:rPr>
        <w:t>①</w:t>
      </w: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　ホウセンカの花粉をスライドガラスにつける。</w:t>
      </w:r>
    </w:p>
    <w:p w:rsidR="00A03DD3" w:rsidRDefault="00A03DD3" w:rsidP="00A03DD3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</w:p>
    <w:p w:rsidR="00A03DD3" w:rsidRPr="006422B2" w:rsidRDefault="00A03DD3" w:rsidP="00A03DD3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>②　８％の砂糖水を１滴かけ、カバーガラスをのせてプレパラートを作る。</w:t>
      </w:r>
    </w:p>
    <w:p w:rsidR="00A03DD3" w:rsidRDefault="00A03DD3" w:rsidP="00A03DD3">
      <w:pPr>
        <w:rPr>
          <w:rFonts w:ascii="HG丸ｺﾞｼｯｸM-PRO" w:eastAsia="HG丸ｺﾞｼｯｸM-PRO"/>
          <w:color w:val="000000" w:themeColor="text1"/>
          <w:sz w:val="24"/>
        </w:rPr>
      </w:pPr>
      <w:r w:rsidRPr="006422B2">
        <w:rPr>
          <w:rFonts w:ascii="HG丸ｺﾞｼｯｸM-PRO" w:eastAsia="HG丸ｺﾞｼｯｸM-PRO" w:hint="eastAsia"/>
          <w:color w:val="000000" w:themeColor="text1"/>
          <w:sz w:val="24"/>
        </w:rPr>
        <w:t xml:space="preserve">　　</w:t>
      </w:r>
    </w:p>
    <w:p w:rsidR="00A03DD3" w:rsidRDefault="00035E0B" w:rsidP="00A03DD3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>③</w:t>
      </w:r>
      <w:r w:rsidR="00A03DD3">
        <w:rPr>
          <w:rFonts w:ascii="HG丸ｺﾞｼｯｸM-PRO" w:eastAsia="HG丸ｺﾞｼｯｸM-PRO" w:hint="eastAsia"/>
          <w:color w:val="000000" w:themeColor="text1"/>
          <w:sz w:val="24"/>
        </w:rPr>
        <w:t xml:space="preserve">　１００～４００</w:t>
      </w:r>
      <w:r w:rsidR="00A03DD3" w:rsidRPr="006422B2">
        <w:rPr>
          <w:rFonts w:ascii="HG丸ｺﾞｼｯｸM-PRO" w:eastAsia="HG丸ｺﾞｼｯｸM-PRO" w:hint="eastAsia"/>
          <w:color w:val="000000" w:themeColor="text1"/>
          <w:sz w:val="24"/>
        </w:rPr>
        <w:t>倍で観察し</w:t>
      </w:r>
      <w:r w:rsidR="00A03DD3">
        <w:rPr>
          <w:rFonts w:ascii="HG丸ｺﾞｼｯｸM-PRO" w:eastAsia="HG丸ｺﾞｼｯｸM-PRO" w:hint="eastAsia"/>
          <w:color w:val="000000" w:themeColor="text1"/>
          <w:sz w:val="24"/>
        </w:rPr>
        <w:t>、花粉管が伸びていくようす</w:t>
      </w:r>
      <w:r w:rsidR="00A03DD3" w:rsidRPr="006422B2">
        <w:rPr>
          <w:rFonts w:ascii="HG丸ｺﾞｼｯｸM-PRO" w:eastAsia="HG丸ｺﾞｼｯｸM-PRO" w:hint="eastAsia"/>
          <w:color w:val="000000" w:themeColor="text1"/>
          <w:sz w:val="24"/>
        </w:rPr>
        <w:t>をスケッチする。</w:t>
      </w:r>
    </w:p>
    <w:p w:rsidR="00A03DD3" w:rsidRPr="006422B2" w:rsidRDefault="00047C4F" w:rsidP="00A03DD3">
      <w:pPr>
        <w:spacing w:line="360" w:lineRule="auto"/>
        <w:rPr>
          <w:rFonts w:ascii="HG丸ｺﾞｼｯｸM-PRO" w:eastAsia="HG丸ｺﾞｼｯｸM-PRO"/>
          <w:b/>
          <w:color w:val="000000" w:themeColor="text1"/>
          <w:w w:val="150"/>
          <w:sz w:val="24"/>
        </w:rPr>
      </w:pPr>
      <w:r>
        <w:rPr>
          <w:rFonts w:ascii="HG丸ｺﾞｼｯｸM-PRO" w:eastAsia="HG丸ｺﾞｼｯｸM-PRO"/>
          <w:noProof/>
          <w:color w:val="000000" w:themeColor="text1"/>
          <w:sz w:val="24"/>
        </w:rPr>
        <w:pict>
          <v:oval id="_x0000_s1029" style="position:absolute;left:0;text-align:left;margin-left:17.95pt;margin-top:20.8pt;width:253.75pt;height:240pt;z-index:251663360">
            <v:textbox inset="5.85pt,.7pt,5.85pt,.7pt"/>
          </v:oval>
        </w:pict>
      </w:r>
      <w:r>
        <w:rPr>
          <w:rFonts w:ascii="HG丸ｺﾞｼｯｸM-PRO" w:eastAsia="HG丸ｺﾞｼｯｸM-PRO"/>
          <w:noProof/>
          <w:color w:val="000000" w:themeColor="text1"/>
          <w:sz w:val="24"/>
        </w:rPr>
        <w:pict>
          <v:oval id="_x0000_s1030" style="position:absolute;left:0;text-align:left;margin-left:283.7pt;margin-top:20.8pt;width:253.75pt;height:240pt;z-index:251664384">
            <v:textbox inset="5.85pt,.7pt,5.85pt,.7pt"/>
          </v:oval>
        </w:pict>
      </w:r>
      <w:r w:rsidR="00A03DD3" w:rsidRPr="006422B2">
        <w:rPr>
          <w:rFonts w:ascii="HG丸ｺﾞｼｯｸM-PRO" w:eastAsia="HG丸ｺﾞｼｯｸM-PRO" w:hint="eastAsia"/>
          <w:b/>
          <w:color w:val="000000" w:themeColor="text1"/>
          <w:w w:val="150"/>
          <w:sz w:val="24"/>
        </w:rPr>
        <w:t>結果（スケッチ）</w:t>
      </w:r>
    </w:p>
    <w:p w:rsidR="00A03DD3" w:rsidRPr="006422B2" w:rsidRDefault="00A03DD3" w:rsidP="00A03DD3">
      <w:pPr>
        <w:rPr>
          <w:rFonts w:ascii="HG丸ｺﾞｼｯｸM-PRO" w:eastAsia="HG丸ｺﾞｼｯｸM-PRO"/>
          <w:color w:val="000000" w:themeColor="text1"/>
          <w:sz w:val="24"/>
        </w:rPr>
      </w:pPr>
    </w:p>
    <w:p w:rsidR="00A03DD3" w:rsidRPr="006422B2" w:rsidRDefault="00A03DD3" w:rsidP="00A03DD3">
      <w:pPr>
        <w:tabs>
          <w:tab w:val="left" w:pos="5040"/>
        </w:tabs>
        <w:rPr>
          <w:rFonts w:ascii="HG丸ｺﾞｼｯｸM-PRO" w:eastAsia="HG丸ｺﾞｼｯｸM-PRO"/>
          <w:color w:val="000000" w:themeColor="text1"/>
          <w:sz w:val="24"/>
        </w:rPr>
      </w:pPr>
      <w:r w:rsidRPr="006422B2">
        <w:rPr>
          <w:rFonts w:ascii="HG丸ｺﾞｼｯｸM-PRO" w:eastAsia="HG丸ｺﾞｼｯｸM-PRO" w:hint="eastAsia"/>
          <w:color w:val="000000" w:themeColor="text1"/>
          <w:sz w:val="24"/>
        </w:rPr>
        <w:t xml:space="preserve">　　　　　　　　　</w:t>
      </w:r>
    </w:p>
    <w:p w:rsidR="00A03DD3" w:rsidRPr="006422B2" w:rsidRDefault="00A03DD3" w:rsidP="00A03DD3">
      <w:pPr>
        <w:rPr>
          <w:rFonts w:ascii="HG丸ｺﾞｼｯｸM-PRO" w:eastAsia="HG丸ｺﾞｼｯｸM-PRO"/>
          <w:color w:val="000000" w:themeColor="text1"/>
          <w:sz w:val="24"/>
        </w:rPr>
      </w:pPr>
    </w:p>
    <w:p w:rsidR="00A03DD3" w:rsidRPr="006422B2" w:rsidRDefault="00A03DD3" w:rsidP="00A03DD3">
      <w:pPr>
        <w:rPr>
          <w:rFonts w:ascii="HG丸ｺﾞｼｯｸM-PRO" w:eastAsia="HG丸ｺﾞｼｯｸM-PRO"/>
          <w:color w:val="000000" w:themeColor="text1"/>
          <w:sz w:val="24"/>
        </w:rPr>
      </w:pPr>
    </w:p>
    <w:p w:rsidR="00A03DD3" w:rsidRPr="006422B2" w:rsidRDefault="00A03DD3" w:rsidP="00A03DD3">
      <w:pPr>
        <w:rPr>
          <w:rFonts w:ascii="HG丸ｺﾞｼｯｸM-PRO" w:eastAsia="HG丸ｺﾞｼｯｸM-PRO"/>
          <w:color w:val="000000" w:themeColor="text1"/>
          <w:sz w:val="24"/>
        </w:rPr>
      </w:pPr>
    </w:p>
    <w:p w:rsidR="00A03DD3" w:rsidRPr="006422B2" w:rsidRDefault="00A03DD3" w:rsidP="00A03DD3">
      <w:pPr>
        <w:rPr>
          <w:rFonts w:ascii="HG丸ｺﾞｼｯｸM-PRO" w:eastAsia="HG丸ｺﾞｼｯｸM-PRO"/>
          <w:color w:val="000000" w:themeColor="text1"/>
          <w:sz w:val="24"/>
        </w:rPr>
      </w:pPr>
    </w:p>
    <w:p w:rsidR="00A03DD3" w:rsidRPr="006422B2" w:rsidRDefault="00A03DD3" w:rsidP="00A03DD3">
      <w:pPr>
        <w:rPr>
          <w:rFonts w:ascii="HG丸ｺﾞｼｯｸM-PRO" w:eastAsia="HG丸ｺﾞｼｯｸM-PRO"/>
          <w:color w:val="000000" w:themeColor="text1"/>
          <w:sz w:val="24"/>
        </w:rPr>
      </w:pPr>
    </w:p>
    <w:p w:rsidR="00A03DD3" w:rsidRDefault="00A03DD3" w:rsidP="00A03DD3">
      <w:pPr>
        <w:rPr>
          <w:rFonts w:ascii="HG丸ｺﾞｼｯｸM-PRO" w:eastAsia="HG丸ｺﾞｼｯｸM-PRO"/>
          <w:color w:val="000000" w:themeColor="text1"/>
          <w:sz w:val="24"/>
        </w:rPr>
      </w:pPr>
    </w:p>
    <w:p w:rsidR="00A03DD3" w:rsidRDefault="00A03DD3" w:rsidP="00A03DD3">
      <w:pPr>
        <w:rPr>
          <w:rFonts w:ascii="HG丸ｺﾞｼｯｸM-PRO" w:eastAsia="HG丸ｺﾞｼｯｸM-PRO"/>
          <w:color w:val="000000" w:themeColor="text1"/>
          <w:sz w:val="24"/>
        </w:rPr>
      </w:pPr>
    </w:p>
    <w:p w:rsidR="00A03DD3" w:rsidRDefault="00A03DD3" w:rsidP="00A03DD3">
      <w:pPr>
        <w:rPr>
          <w:rFonts w:ascii="HG丸ｺﾞｼｯｸM-PRO" w:eastAsia="HG丸ｺﾞｼｯｸM-PRO"/>
          <w:color w:val="000000" w:themeColor="text1"/>
          <w:sz w:val="24"/>
        </w:rPr>
      </w:pPr>
    </w:p>
    <w:p w:rsidR="00A03DD3" w:rsidRPr="006422B2" w:rsidRDefault="00A03DD3" w:rsidP="00A03DD3">
      <w:pPr>
        <w:rPr>
          <w:rFonts w:ascii="HG丸ｺﾞｼｯｸM-PRO" w:eastAsia="HG丸ｺﾞｼｯｸM-PRO"/>
          <w:color w:val="000000" w:themeColor="text1"/>
          <w:sz w:val="24"/>
        </w:rPr>
      </w:pPr>
    </w:p>
    <w:p w:rsidR="00A03DD3" w:rsidRPr="006422B2" w:rsidRDefault="00A03DD3" w:rsidP="00A03DD3">
      <w:pPr>
        <w:rPr>
          <w:rFonts w:ascii="HG丸ｺﾞｼｯｸM-PRO" w:eastAsia="HG丸ｺﾞｼｯｸM-PRO"/>
          <w:color w:val="000000" w:themeColor="text1"/>
          <w:sz w:val="24"/>
        </w:rPr>
      </w:pPr>
    </w:p>
    <w:p w:rsidR="00A03DD3" w:rsidRDefault="00A03DD3" w:rsidP="00A03DD3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A03DD3" w:rsidRDefault="00A03DD3" w:rsidP="00A03DD3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A03DD3" w:rsidRDefault="00047C4F" w:rsidP="00A03DD3">
      <w:pPr>
        <w:ind w:firstLineChars="100" w:firstLine="210"/>
        <w:rPr>
          <w:rFonts w:eastAsia="HG丸ｺﾞｼｯｸM-PRO"/>
          <w:noProof/>
          <w:color w:val="000000"/>
        </w:rPr>
      </w:pPr>
      <w:r>
        <w:rPr>
          <w:rFonts w:ascii="HG丸ｺﾞｼｯｸM-PRO" w:eastAsia="HG丸ｺﾞｼｯｸM-PRO"/>
          <w:noProof/>
          <w:color w:val="000000" w:themeColor="text1"/>
          <w:szCs w:val="21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24.5pt;margin-top:2.55pt;width:496.5pt;height:170.7pt;z-index:251662336" adj="20220">
            <v:textbox style="mso-next-textbox:#_x0000_s1028" inset="5.85pt,.7pt,5.85pt,.7pt">
              <w:txbxContent>
                <w:p w:rsidR="00A03DD3" w:rsidRPr="009C7962" w:rsidRDefault="00047C4F" w:rsidP="00A03DD3">
                  <w:pPr>
                    <w:rPr>
                      <w:sz w:val="28"/>
                    </w:rPr>
                  </w:pPr>
                  <w:r>
                    <w:rPr>
                      <w:noProof/>
                      <w:sz w:val="28"/>
                      <w:u w:val="dotted"/>
                    </w:rPr>
                    <w:pict>
                      <v:shape id="_x0000_i1026" type="#_x0000_t136" style="width:479.25pt;height:20.25pt" fillcolor="#b2b2b2" strokecolor="#33c" strokeweight="1pt">
                        <v:fill opacity=".5"/>
                        <v:shadow on="t" color="#99f" offset="3pt"/>
                        <v:textpath style="font-family:&quot;HG創英角ﾎﾟｯﾌﾟ体&quot;;v-text-reverse:t;v-text-kern:t" trim="t" fitpath="t" string="今日の実験・観察を通して・・・感想と考察をしよう"/>
                      </v:shape>
                    </w:pict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A03DD3">
                    <w:rPr>
                      <w:rFonts w:hint="eastAsia"/>
                      <w:sz w:val="28"/>
                      <w:u w:val="dotted"/>
                    </w:rPr>
                    <w:t xml:space="preserve">　　　</w:t>
                  </w:r>
                </w:p>
              </w:txbxContent>
            </v:textbox>
          </v:shape>
        </w:pict>
      </w:r>
    </w:p>
    <w:p w:rsidR="00A03DD3" w:rsidRDefault="00A03DD3" w:rsidP="00A03DD3">
      <w:pPr>
        <w:ind w:firstLineChars="100" w:firstLine="210"/>
        <w:rPr>
          <w:rFonts w:eastAsia="HG丸ｺﾞｼｯｸM-PRO"/>
          <w:noProof/>
          <w:color w:val="000000"/>
        </w:rPr>
      </w:pPr>
    </w:p>
    <w:p w:rsidR="00A03DD3" w:rsidRDefault="00A03DD3" w:rsidP="00A03DD3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A03DD3" w:rsidRDefault="00A03DD3" w:rsidP="00A03DD3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A03DD3" w:rsidRDefault="00A03DD3" w:rsidP="00A03DD3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A03DD3" w:rsidRDefault="00A03DD3" w:rsidP="00A03DD3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A03DD3" w:rsidRDefault="00A03DD3" w:rsidP="00A03DD3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A03DD3" w:rsidRDefault="00A03DD3" w:rsidP="00A03DD3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A03DD3" w:rsidRDefault="00A03DD3" w:rsidP="00A03DD3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A03DD3" w:rsidRPr="00464319" w:rsidRDefault="00A03DD3" w:rsidP="00A03DD3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A03DD3" w:rsidRPr="006422B2" w:rsidRDefault="00047C4F" w:rsidP="00A03DD3">
      <w:pPr>
        <w:rPr>
          <w:rFonts w:ascii="HG丸ｺﾞｼｯｸM-PRO" w:eastAsia="HG丸ｺﾞｼｯｸM-PRO"/>
          <w:color w:val="000000" w:themeColor="text1"/>
          <w:szCs w:val="2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.5pt;margin-top:10.6pt;width:496.5pt;height:93.65pt;z-index:251661312">
            <v:textbox style="mso-next-textbox:#_x0000_s1027" inset="5.85pt,.7pt,5.85pt,.7pt">
              <w:txbxContent>
                <w:p w:rsidR="00A03DD3" w:rsidRPr="00457267" w:rsidRDefault="00A03DD3" w:rsidP="00A03DD3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457267">
                    <w:rPr>
                      <w:rFonts w:ascii="HG丸ｺﾞｼｯｸM-PRO" w:eastAsia="HG丸ｺﾞｼｯｸM-PRO" w:hint="eastAsia"/>
                      <w:b/>
                    </w:rPr>
                    <w:t>今日の取り組みを自己評価しよう！　きちんと評価してくださいね！</w:t>
                  </w:r>
                </w:p>
                <w:p w:rsidR="00A03DD3" w:rsidRDefault="00A03DD3" w:rsidP="00A03DD3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関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グループで協力しながら積極的に観察や実験に取り組めましたか？　</w:t>
                  </w:r>
                  <w:r>
                    <w:rPr>
                      <w:rFonts w:ascii="HG丸ｺﾞｼｯｸM-PRO" w:eastAsia="HG丸ｺﾞｼｯｸM-PRO" w:hint="eastAsia"/>
                    </w:rPr>
                    <w:tab/>
                  </w:r>
                  <w:r>
                    <w:rPr>
                      <w:rFonts w:ascii="HG丸ｺﾞｼｯｸM-PRO" w:eastAsia="HG丸ｺﾞｼｯｸM-PRO" w:hint="eastAsia"/>
                    </w:rPr>
                    <w:tab/>
                    <w:t>A・B・C</w:t>
                  </w:r>
                </w:p>
                <w:p w:rsidR="001064AA" w:rsidRDefault="001064AA" w:rsidP="001064AA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ＤＮＡの抽出実験によってＤＮＡを観察することができましたか？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ab/>
                  </w:r>
                  <w:r>
                    <w:rPr>
                      <w:rFonts w:ascii="HG丸ｺﾞｼｯｸM-PRO" w:eastAsia="HG丸ｺﾞｼｯｸM-PRO" w:hint="eastAsia"/>
                    </w:rPr>
                    <w:t>A・B・C</w:t>
                  </w:r>
                </w:p>
                <w:p w:rsidR="00A03DD3" w:rsidRDefault="00A03DD3" w:rsidP="00A03DD3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顕微鏡を操作し、</w:t>
                  </w:r>
                  <w:r w:rsidR="00904907">
                    <w:rPr>
                      <w:rFonts w:ascii="HG丸ｺﾞｼｯｸM-PRO" w:eastAsia="HG丸ｺﾞｼｯｸM-PRO" w:hint="eastAsia"/>
                      <w:sz w:val="24"/>
                    </w:rPr>
                    <w:t>花粉管の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ようすを観察することができましたか？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ab/>
                  </w:r>
                  <w:r>
                    <w:rPr>
                      <w:rFonts w:ascii="HG丸ｺﾞｼｯｸM-PRO" w:eastAsia="HG丸ｺﾞｼｯｸM-PRO" w:hint="eastAsia"/>
                    </w:rPr>
                    <w:t>A・B・C</w:t>
                  </w:r>
                </w:p>
                <w:p w:rsidR="00A03DD3" w:rsidRPr="00457267" w:rsidRDefault="00A03DD3" w:rsidP="00A03DD3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思</w:t>
                  </w:r>
                  <w:r w:rsidR="00904907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904907">
                    <w:rPr>
                      <w:rFonts w:ascii="HG丸ｺﾞｼｯｸM-PRO" w:eastAsia="HG丸ｺﾞｼｯｸM-PRO" w:hint="eastAsia"/>
                      <w:sz w:val="24"/>
                    </w:rPr>
                    <w:t>花粉菅の伸びるようすから受粉後のはたらき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を理解できま</w:t>
                  </w:r>
                  <w:r>
                    <w:rPr>
                      <w:rFonts w:ascii="HG丸ｺﾞｼｯｸM-PRO" w:eastAsia="HG丸ｺﾞｼｯｸM-PRO" w:hint="eastAsia"/>
                    </w:rPr>
                    <w:t>したか？</w:t>
                  </w:r>
                  <w:r w:rsidR="00904907">
                    <w:rPr>
                      <w:rFonts w:ascii="HG丸ｺﾞｼｯｸM-PRO" w:eastAsia="HG丸ｺﾞｼｯｸM-PRO" w:hint="eastAsia"/>
                    </w:rPr>
                    <w:tab/>
                  </w:r>
                  <w:r>
                    <w:rPr>
                      <w:rFonts w:ascii="HG丸ｺﾞｼｯｸM-PRO" w:eastAsia="HG丸ｺﾞｼｯｸM-PRO" w:hint="eastAsia"/>
                    </w:rPr>
                    <w:t>A・B・C</w:t>
                  </w:r>
                </w:p>
              </w:txbxContent>
            </v:textbox>
          </v:shape>
        </w:pict>
      </w:r>
    </w:p>
    <w:p w:rsidR="00A03DD3" w:rsidRPr="006422B2" w:rsidRDefault="00A03DD3" w:rsidP="00A03DD3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A03DD3" w:rsidRPr="006422B2" w:rsidRDefault="00A03DD3" w:rsidP="00A03DD3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A03DD3" w:rsidRPr="006422B2" w:rsidRDefault="00A03DD3" w:rsidP="00A03DD3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A03DD3" w:rsidRDefault="00A03DD3" w:rsidP="00A03DD3">
      <w:pPr>
        <w:rPr>
          <w:rFonts w:ascii="HG丸ｺﾞｼｯｸM-PRO" w:eastAsia="HG丸ｺﾞｼｯｸM-PRO"/>
          <w:color w:val="000000" w:themeColor="text1"/>
          <w:sz w:val="24"/>
        </w:rPr>
      </w:pPr>
    </w:p>
    <w:p w:rsidR="001064AA" w:rsidRPr="006422B2" w:rsidRDefault="001064AA" w:rsidP="00A03DD3">
      <w:pPr>
        <w:rPr>
          <w:rFonts w:ascii="HG丸ｺﾞｼｯｸM-PRO" w:eastAsia="HG丸ｺﾞｼｯｸM-PRO"/>
          <w:color w:val="000000" w:themeColor="text1"/>
          <w:sz w:val="24"/>
        </w:rPr>
      </w:pPr>
    </w:p>
    <w:p w:rsidR="00035E0B" w:rsidRPr="001064AA" w:rsidRDefault="00A03DD3" w:rsidP="001064AA">
      <w:pPr>
        <w:ind w:firstLineChars="100" w:firstLine="36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       </w:t>
      </w:r>
    </w:p>
    <w:sectPr w:rsidR="00035E0B" w:rsidRPr="001064AA" w:rsidSect="0040707F">
      <w:pgSz w:w="11906" w:h="16838" w:code="9"/>
      <w:pgMar w:top="567" w:right="567" w:bottom="851" w:left="56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C4F" w:rsidRDefault="00047C4F" w:rsidP="00035E0B">
      <w:r>
        <w:separator/>
      </w:r>
    </w:p>
  </w:endnote>
  <w:endnote w:type="continuationSeparator" w:id="0">
    <w:p w:rsidR="00047C4F" w:rsidRDefault="00047C4F" w:rsidP="0003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C4F" w:rsidRDefault="00047C4F" w:rsidP="00035E0B">
      <w:r>
        <w:separator/>
      </w:r>
    </w:p>
  </w:footnote>
  <w:footnote w:type="continuationSeparator" w:id="0">
    <w:p w:rsidR="00047C4F" w:rsidRDefault="00047C4F" w:rsidP="0003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DD3"/>
    <w:rsid w:val="00035E0B"/>
    <w:rsid w:val="00047C4F"/>
    <w:rsid w:val="00077BAE"/>
    <w:rsid w:val="0010224E"/>
    <w:rsid w:val="001064AA"/>
    <w:rsid w:val="00213FD9"/>
    <w:rsid w:val="004A64E0"/>
    <w:rsid w:val="004B5992"/>
    <w:rsid w:val="008545CB"/>
    <w:rsid w:val="00904907"/>
    <w:rsid w:val="00A03DD3"/>
    <w:rsid w:val="00A70699"/>
    <w:rsid w:val="00D40D53"/>
    <w:rsid w:val="00E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2EAC43-14EA-4520-8727-57D95F6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3DD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E0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35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E0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5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5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織笠 友彰</cp:lastModifiedBy>
  <cp:revision>2</cp:revision>
  <dcterms:created xsi:type="dcterms:W3CDTF">2019-09-16T16:31:00Z</dcterms:created>
  <dcterms:modified xsi:type="dcterms:W3CDTF">2019-09-16T16:31:00Z</dcterms:modified>
</cp:coreProperties>
</file>